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31A2" w14:textId="77777777" w:rsidR="00DD53F5" w:rsidRDefault="00DD53F5" w:rsidP="00D176B4">
      <w:pPr>
        <w:ind w:right="-1703"/>
        <w:rPr>
          <w:sz w:val="24"/>
          <w:szCs w:val="24"/>
        </w:rPr>
      </w:pPr>
    </w:p>
    <w:p w14:paraId="4F1E1E52" w14:textId="77777777" w:rsidR="00BE1D18" w:rsidRPr="00331931" w:rsidRDefault="00BE1D18" w:rsidP="00D176B4">
      <w:pPr>
        <w:ind w:right="-1703"/>
        <w:rPr>
          <w:sz w:val="24"/>
          <w:szCs w:val="24"/>
        </w:rPr>
      </w:pPr>
    </w:p>
    <w:p w14:paraId="6561E6A5" w14:textId="1ABCA136" w:rsidR="00DD53F5" w:rsidRPr="00ED44C6" w:rsidRDefault="00DD53F5" w:rsidP="00D176B4">
      <w:pPr>
        <w:pStyle w:val="LZH1"/>
        <w:ind w:right="-1703"/>
        <w:rPr>
          <w:rFonts w:ascii="Mark Pro" w:hAnsi="Mark Pro"/>
          <w:sz w:val="38"/>
          <w:szCs w:val="38"/>
        </w:rPr>
      </w:pPr>
      <w:r w:rsidRPr="00ED44C6">
        <w:rPr>
          <w:rFonts w:ascii="Mark Pro" w:hAnsi="Mark Pro"/>
          <w:sz w:val="38"/>
          <w:szCs w:val="38"/>
        </w:rPr>
        <w:t xml:space="preserve">Kronen Zeitung kürt </w:t>
      </w:r>
      <w:proofErr w:type="spellStart"/>
      <w:r w:rsidRPr="00ED44C6">
        <w:rPr>
          <w:rFonts w:ascii="Mark Pro" w:hAnsi="Mark Pro"/>
          <w:sz w:val="38"/>
          <w:szCs w:val="38"/>
        </w:rPr>
        <w:t>Landzeit</w:t>
      </w:r>
      <w:proofErr w:type="spellEnd"/>
      <w:r w:rsidRPr="00ED44C6">
        <w:rPr>
          <w:rFonts w:ascii="Mark Pro" w:hAnsi="Mark Pro"/>
          <w:sz w:val="38"/>
          <w:szCs w:val="38"/>
        </w:rPr>
        <w:t xml:space="preserve"> mit herausragender</w:t>
      </w:r>
      <w:r w:rsidR="00ED44C6" w:rsidRPr="00ED44C6">
        <w:rPr>
          <w:rFonts w:ascii="Mark Pro" w:hAnsi="Mark Pro"/>
          <w:sz w:val="38"/>
          <w:szCs w:val="38"/>
        </w:rPr>
        <w:br/>
      </w:r>
      <w:r w:rsidRPr="00ED44C6">
        <w:rPr>
          <w:rFonts w:ascii="Mark Pro" w:hAnsi="Mark Pro"/>
          <w:sz w:val="38"/>
          <w:szCs w:val="38"/>
        </w:rPr>
        <w:t>Service-Qualität</w:t>
      </w:r>
    </w:p>
    <w:p w14:paraId="11580617" w14:textId="77777777" w:rsidR="0099370C" w:rsidRDefault="0099370C" w:rsidP="00D176B4">
      <w:pPr>
        <w:pStyle w:val="LZH1"/>
        <w:ind w:right="-1703"/>
      </w:pPr>
    </w:p>
    <w:p w14:paraId="37E66E2C" w14:textId="77777777" w:rsidR="00B5659B" w:rsidRDefault="00B5659B" w:rsidP="00D176B4">
      <w:pPr>
        <w:pStyle w:val="LZH1"/>
        <w:ind w:right="-1703"/>
        <w:sectPr w:rsidR="00B5659B" w:rsidSect="00840541">
          <w:headerReference w:type="first" r:id="rId7"/>
          <w:pgSz w:w="11906" w:h="16838"/>
          <w:pgMar w:top="720" w:right="720" w:bottom="720" w:left="720" w:header="737" w:footer="709" w:gutter="0"/>
          <w:cols w:space="708"/>
          <w:titlePg/>
          <w:docGrid w:linePitch="360"/>
        </w:sectPr>
      </w:pPr>
    </w:p>
    <w:p w14:paraId="1C53AFA3" w14:textId="77777777" w:rsidR="00B5659B" w:rsidRPr="000F36A3" w:rsidRDefault="00B5659B" w:rsidP="00807A83">
      <w:pPr>
        <w:spacing w:line="280" w:lineRule="exact"/>
        <w:rPr>
          <w:rFonts w:ascii="Mark Pro" w:hAnsi="Mark Pro"/>
          <w:color w:val="A60932"/>
        </w:rPr>
      </w:pPr>
      <w:r w:rsidRPr="000F36A3">
        <w:rPr>
          <w:rFonts w:ascii="Mark Pro" w:hAnsi="Mark Pro"/>
          <w:color w:val="A60932"/>
        </w:rPr>
        <w:t>Kunden bewerten Service-Qualität von Österreichs Unternehmen</w:t>
      </w:r>
    </w:p>
    <w:p w14:paraId="142B3DDE" w14:textId="75454E2D" w:rsidR="00B5659B" w:rsidRPr="000F36A3" w:rsidRDefault="00B5659B" w:rsidP="00807A83">
      <w:pPr>
        <w:spacing w:line="280" w:lineRule="exact"/>
        <w:rPr>
          <w:rFonts w:ascii="Times New Roman" w:hAnsi="Times New Roman" w:cs="Times New Roman"/>
          <w:lang w:val="de-DE"/>
        </w:rPr>
      </w:pPr>
      <w:r w:rsidRPr="000F36A3">
        <w:rPr>
          <w:rFonts w:ascii="Times New Roman" w:hAnsi="Times New Roman" w:cs="Times New Roman"/>
          <w:lang w:val="de-DE"/>
        </w:rPr>
        <w:t>Für viele Kunden ist die Service-Qualität der ent</w:t>
      </w:r>
      <w:r w:rsidR="007B7A95">
        <w:rPr>
          <w:rFonts w:ascii="Times New Roman" w:hAnsi="Times New Roman" w:cs="Times New Roman"/>
          <w:lang w:val="de-DE"/>
        </w:rPr>
        <w:softHyphen/>
      </w:r>
      <w:r w:rsidRPr="000F36A3">
        <w:rPr>
          <w:rFonts w:ascii="Times New Roman" w:hAnsi="Times New Roman" w:cs="Times New Roman"/>
          <w:lang w:val="de-DE"/>
        </w:rPr>
        <w:t>scheidende Faktor für einen Kauf oder Nichtkauf eines Pr</w:t>
      </w:r>
      <w:r w:rsidR="007B7A95">
        <w:rPr>
          <w:rFonts w:ascii="Times New Roman" w:hAnsi="Times New Roman" w:cs="Times New Roman"/>
          <w:lang w:val="de-DE"/>
        </w:rPr>
        <w:t>o</w:t>
      </w:r>
      <w:r w:rsidRPr="000F36A3">
        <w:rPr>
          <w:rFonts w:ascii="Times New Roman" w:hAnsi="Times New Roman" w:cs="Times New Roman"/>
          <w:lang w:val="de-DE"/>
        </w:rPr>
        <w:t>duktes, also der Schlüsselfaktor im Kaufprozess und für die Kundenbindung.</w:t>
      </w:r>
    </w:p>
    <w:p w14:paraId="155F39F8" w14:textId="4C82B96D" w:rsidR="00B5659B" w:rsidRPr="000F36A3" w:rsidRDefault="00B5659B" w:rsidP="00807A83">
      <w:pPr>
        <w:spacing w:line="280" w:lineRule="exact"/>
        <w:rPr>
          <w:rFonts w:ascii="Times New Roman" w:hAnsi="Times New Roman" w:cs="Times New Roman"/>
          <w:lang w:val="de-DE"/>
        </w:rPr>
      </w:pPr>
      <w:r w:rsidRPr="000F36A3">
        <w:rPr>
          <w:rFonts w:ascii="Times New Roman" w:hAnsi="Times New Roman" w:cs="Times New Roman"/>
          <w:lang w:val="de-DE"/>
        </w:rPr>
        <w:t>Guter Service vermittelt den Kunden, dass sie wert</w:t>
      </w:r>
      <w:r w:rsidR="007B7A95">
        <w:rPr>
          <w:rFonts w:ascii="Times New Roman" w:hAnsi="Times New Roman" w:cs="Times New Roman"/>
          <w:lang w:val="de-DE"/>
        </w:rPr>
        <w:softHyphen/>
      </w:r>
      <w:r w:rsidRPr="000F36A3">
        <w:rPr>
          <w:rFonts w:ascii="Times New Roman" w:hAnsi="Times New Roman" w:cs="Times New Roman"/>
          <w:lang w:val="de-DE"/>
        </w:rPr>
        <w:t>geschätzt werden, das wiederum sorgt für Kundenbin</w:t>
      </w:r>
      <w:r w:rsidR="007B7A95">
        <w:rPr>
          <w:rFonts w:ascii="Times New Roman" w:hAnsi="Times New Roman" w:cs="Times New Roman"/>
          <w:lang w:val="de-DE"/>
        </w:rPr>
        <w:softHyphen/>
      </w:r>
      <w:r w:rsidRPr="000F36A3">
        <w:rPr>
          <w:rFonts w:ascii="Times New Roman" w:hAnsi="Times New Roman" w:cs="Times New Roman"/>
          <w:lang w:val="de-DE"/>
        </w:rPr>
        <w:t>dung, wiederkehrende Geschäfte, Weiterempfehlung, emotionale Verbundenheit und Mundpropaganda, die in der heutigen vernetzten Welt von unschätzbarem Wert ist.</w:t>
      </w:r>
    </w:p>
    <w:p w14:paraId="30EE9659" w14:textId="2790B260" w:rsidR="00B5659B" w:rsidRPr="00D176B4" w:rsidRDefault="00B5659B" w:rsidP="00807A83">
      <w:pPr>
        <w:spacing w:line="280" w:lineRule="exact"/>
        <w:rPr>
          <w:rFonts w:ascii="Times New Roman" w:hAnsi="Times New Roman" w:cs="Times New Roman"/>
          <w:lang w:val="de-DE"/>
        </w:rPr>
      </w:pPr>
      <w:r w:rsidRPr="000F36A3">
        <w:rPr>
          <w:rFonts w:ascii="Times New Roman" w:hAnsi="Times New Roman" w:cs="Times New Roman"/>
          <w:lang w:val="de-DE"/>
        </w:rPr>
        <w:t>Welche Unternehmen in besonderen Maßen mit ihrer Service-Qualität überzeugen zeigt die breit angelegte</w:t>
      </w:r>
      <w:r w:rsidR="0032279B">
        <w:rPr>
          <w:rFonts w:ascii="Times New Roman" w:hAnsi="Times New Roman" w:cs="Times New Roman"/>
          <w:lang w:val="de-DE"/>
        </w:rPr>
        <w:t xml:space="preserve"> </w:t>
      </w:r>
      <w:r w:rsidRPr="000F36A3">
        <w:rPr>
          <w:rFonts w:ascii="Times New Roman" w:hAnsi="Times New Roman" w:cs="Times New Roman"/>
          <w:lang w:val="de-DE"/>
        </w:rPr>
        <w:t>Studie von der Kronen Zeitung und des IMWF (Institut für Management- und Wirtschaftsforschung).</w:t>
      </w:r>
    </w:p>
    <w:p w14:paraId="75C1B8D7" w14:textId="1B184705" w:rsidR="00807A83" w:rsidRDefault="00807A83" w:rsidP="00807A83">
      <w:pPr>
        <w:pStyle w:val="LZH2"/>
        <w:rPr>
          <w:b w:val="0"/>
          <w:bCs w:val="0"/>
          <w:sz w:val="22"/>
          <w:szCs w:val="22"/>
        </w:rPr>
      </w:pPr>
    </w:p>
    <w:p w14:paraId="68D3DD53" w14:textId="77777777" w:rsidR="00807A83" w:rsidRDefault="00807A83" w:rsidP="00807A83">
      <w:pPr>
        <w:pStyle w:val="LZH2"/>
        <w:rPr>
          <w:b w:val="0"/>
          <w:bCs w:val="0"/>
          <w:sz w:val="22"/>
          <w:szCs w:val="22"/>
        </w:rPr>
      </w:pPr>
    </w:p>
    <w:p w14:paraId="514F39B6" w14:textId="77777777" w:rsidR="00807A83" w:rsidRDefault="00807A83" w:rsidP="00807A83">
      <w:pPr>
        <w:pStyle w:val="LZH2"/>
        <w:rPr>
          <w:b w:val="0"/>
          <w:bCs w:val="0"/>
          <w:sz w:val="22"/>
          <w:szCs w:val="22"/>
        </w:rPr>
      </w:pPr>
    </w:p>
    <w:p w14:paraId="6B75B7CF" w14:textId="77777777" w:rsidR="00807A83" w:rsidRDefault="00807A83" w:rsidP="00807A83">
      <w:pPr>
        <w:pStyle w:val="LZH2"/>
        <w:rPr>
          <w:b w:val="0"/>
          <w:bCs w:val="0"/>
          <w:sz w:val="22"/>
          <w:szCs w:val="22"/>
        </w:rPr>
      </w:pPr>
    </w:p>
    <w:p w14:paraId="25F7E8FE" w14:textId="77777777" w:rsidR="002121C7" w:rsidRDefault="002121C7" w:rsidP="00807A83">
      <w:pPr>
        <w:pStyle w:val="LZH2"/>
        <w:rPr>
          <w:b w:val="0"/>
          <w:bCs w:val="0"/>
          <w:sz w:val="22"/>
          <w:szCs w:val="22"/>
        </w:rPr>
      </w:pPr>
    </w:p>
    <w:p w14:paraId="3CDE99AD" w14:textId="50412B1D" w:rsidR="00807A83" w:rsidRDefault="00807A83" w:rsidP="00807A83">
      <w:pPr>
        <w:pStyle w:val="LZH2"/>
        <w:rPr>
          <w:b w:val="0"/>
          <w:bCs w:val="0"/>
          <w:sz w:val="22"/>
          <w:szCs w:val="22"/>
        </w:rPr>
      </w:pPr>
    </w:p>
    <w:p w14:paraId="4C15BF7C" w14:textId="77777777" w:rsidR="001508FC" w:rsidRDefault="001508FC" w:rsidP="00807A83">
      <w:pPr>
        <w:pStyle w:val="LZH2"/>
        <w:rPr>
          <w:b w:val="0"/>
          <w:bCs w:val="0"/>
          <w:sz w:val="22"/>
          <w:szCs w:val="22"/>
        </w:rPr>
      </w:pPr>
    </w:p>
    <w:p w14:paraId="0302F91D" w14:textId="3F17737C" w:rsidR="00807A83" w:rsidRDefault="00807A83" w:rsidP="00807A83">
      <w:pPr>
        <w:pStyle w:val="LZH2"/>
        <w:rPr>
          <w:b w:val="0"/>
          <w:bCs w:val="0"/>
          <w:sz w:val="22"/>
          <w:szCs w:val="22"/>
        </w:rPr>
      </w:pPr>
    </w:p>
    <w:p w14:paraId="4CCCB1CD" w14:textId="52A43022" w:rsidR="00807A83" w:rsidRPr="00C03BC5" w:rsidRDefault="00807A83" w:rsidP="00807A83">
      <w:pPr>
        <w:pStyle w:val="LZH2"/>
        <w:rPr>
          <w:b w:val="0"/>
          <w:bCs w:val="0"/>
          <w:sz w:val="32"/>
          <w:szCs w:val="32"/>
        </w:rPr>
      </w:pPr>
    </w:p>
    <w:p w14:paraId="667B2B31" w14:textId="77777777" w:rsidR="00C03BC5" w:rsidRDefault="00807A83" w:rsidP="00807A83">
      <w:pPr>
        <w:pStyle w:val="berschrift"/>
        <w:rPr>
          <w:rFonts w:ascii="Times New Roman" w:hAnsi="Times New Roman" w:cs="Times New Roman"/>
          <w:i/>
          <w:iCs/>
          <w:lang w:val="de-DE"/>
        </w:rPr>
      </w:pPr>
      <w:r w:rsidRPr="000F36A3">
        <w:rPr>
          <w:noProof/>
        </w:rPr>
        <w:drawing>
          <wp:inline distT="0" distB="0" distL="0" distR="0" wp14:anchorId="2CAB80C7" wp14:editId="69FE8502">
            <wp:extent cx="1796400" cy="1796400"/>
            <wp:effectExtent l="0" t="0" r="0" b="0"/>
            <wp:docPr id="56131252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32C">
        <w:rPr>
          <w:rFonts w:ascii="Times New Roman" w:hAnsi="Times New Roman" w:cs="Times New Roman"/>
          <w:i/>
          <w:iCs/>
          <w:lang w:val="de-DE"/>
        </w:rPr>
        <w:t xml:space="preserve"> </w:t>
      </w:r>
    </w:p>
    <w:p w14:paraId="30781EDB" w14:textId="6D2EDE7C" w:rsidR="00807A83" w:rsidRPr="00262588" w:rsidRDefault="00B5659B" w:rsidP="00807A83">
      <w:pPr>
        <w:pStyle w:val="berschrift"/>
        <w:rPr>
          <w:rFonts w:ascii="Times New Roman" w:hAnsi="Times New Roman" w:cs="Times New Roman"/>
          <w:b w:val="0"/>
          <w:bCs/>
          <w:i/>
          <w:iCs/>
          <w:lang w:val="de-DE"/>
        </w:rPr>
      </w:pPr>
      <w:r w:rsidRPr="00262588">
        <w:rPr>
          <w:rFonts w:ascii="Times New Roman" w:hAnsi="Times New Roman" w:cs="Times New Roman"/>
          <w:b w:val="0"/>
          <w:bCs/>
          <w:i/>
          <w:iCs/>
          <w:lang w:val="de-DE"/>
        </w:rPr>
        <w:t>„</w:t>
      </w:r>
      <w:r w:rsidRPr="00262588">
        <w:rPr>
          <w:rFonts w:ascii="Times New Roman" w:hAnsi="Times New Roman" w:cs="Times New Roman"/>
          <w:b w:val="0"/>
          <w:bCs/>
          <w:i/>
          <w:iCs/>
        </w:rPr>
        <w:t xml:space="preserve">Wer eine besondere Service-Qualität bieten will, ist ständig bemüht, sie durch einzigartige Angebote zu erfüllen. Diese Auszeichnung gibt </w:t>
      </w:r>
      <w:proofErr w:type="spellStart"/>
      <w:r w:rsidRPr="00262588">
        <w:rPr>
          <w:rFonts w:ascii="Times New Roman" w:hAnsi="Times New Roman" w:cs="Times New Roman"/>
          <w:b w:val="0"/>
          <w:bCs/>
          <w:i/>
          <w:iCs/>
        </w:rPr>
        <w:t>Landzeit</w:t>
      </w:r>
      <w:proofErr w:type="spellEnd"/>
      <w:r w:rsidRPr="00262588">
        <w:rPr>
          <w:rFonts w:ascii="Times New Roman" w:hAnsi="Times New Roman" w:cs="Times New Roman"/>
          <w:b w:val="0"/>
          <w:bCs/>
          <w:i/>
          <w:iCs/>
        </w:rPr>
        <w:t xml:space="preserve"> recht, dass die Service-Qualität von seinen Gästen sehr geschätzt wird. Es sind die Landzeit-Mitarbeiter, die für die Zufriedenheit unserer Gäste sorgen. Ich bin sehr stolz auf das Landzeit-Team und die Wertschätzung der Gäste“, </w:t>
      </w:r>
      <w:r w:rsidRPr="009E55AA">
        <w:rPr>
          <w:rFonts w:ascii="Times New Roman" w:hAnsi="Times New Roman" w:cs="Times New Roman"/>
          <w:b w:val="0"/>
          <w:i/>
          <w:iCs/>
        </w:rPr>
        <w:t>sagt Wolfgang Rosenberger.</w:t>
      </w:r>
    </w:p>
    <w:p w14:paraId="6E357289" w14:textId="7700CE78" w:rsidR="0032542C" w:rsidRPr="000F36A3" w:rsidRDefault="0032542C" w:rsidP="00807A83">
      <w:pPr>
        <w:rPr>
          <w:rFonts w:ascii="Mark Pro" w:hAnsi="Mark Pro"/>
          <w:color w:val="A60932"/>
        </w:rPr>
      </w:pPr>
      <w:r w:rsidRPr="000F36A3">
        <w:rPr>
          <w:rFonts w:ascii="Mark Pro" w:hAnsi="Mark Pro"/>
          <w:color w:val="A60932"/>
        </w:rPr>
        <w:t>Methode</w:t>
      </w:r>
    </w:p>
    <w:p w14:paraId="752E32A5" w14:textId="698063BD" w:rsidR="0032542C" w:rsidRPr="000F36A3" w:rsidRDefault="0032542C" w:rsidP="0032542C">
      <w:pPr>
        <w:spacing w:line="280" w:lineRule="exact"/>
        <w:rPr>
          <w:rFonts w:ascii="Times New Roman" w:hAnsi="Times New Roman" w:cs="Times New Roman"/>
          <w:lang w:val="de-DE"/>
        </w:rPr>
      </w:pPr>
      <w:r w:rsidRPr="000F36A3">
        <w:rPr>
          <w:rFonts w:ascii="Times New Roman" w:hAnsi="Times New Roman" w:cs="Times New Roman"/>
          <w:lang w:val="de-DE"/>
        </w:rPr>
        <w:t>Basis für die Auszeichnung sind rund 147.000 Kunden</w:t>
      </w:r>
      <w:r w:rsidR="007B7A95">
        <w:rPr>
          <w:rFonts w:ascii="Times New Roman" w:hAnsi="Times New Roman" w:cs="Times New Roman"/>
          <w:lang w:val="de-DE"/>
        </w:rPr>
        <w:softHyphen/>
      </w:r>
      <w:r w:rsidRPr="000F36A3">
        <w:rPr>
          <w:rFonts w:ascii="Times New Roman" w:hAnsi="Times New Roman" w:cs="Times New Roman"/>
          <w:lang w:val="de-DE"/>
        </w:rPr>
        <w:t>urteile</w:t>
      </w:r>
      <w:r>
        <w:rPr>
          <w:rFonts w:ascii="Times New Roman" w:hAnsi="Times New Roman" w:cs="Times New Roman"/>
          <w:lang w:val="de-DE"/>
        </w:rPr>
        <w:t xml:space="preserve"> </w:t>
      </w:r>
      <w:r w:rsidRPr="000F36A3">
        <w:rPr>
          <w:rFonts w:ascii="Times New Roman" w:hAnsi="Times New Roman" w:cs="Times New Roman"/>
          <w:lang w:val="de-DE"/>
        </w:rPr>
        <w:t>zur Service-Qualität von Unternehmen: 59.000</w:t>
      </w:r>
      <w:r w:rsidR="007B7A95">
        <w:rPr>
          <w:rFonts w:ascii="Times New Roman" w:hAnsi="Times New Roman" w:cs="Times New Roman"/>
          <w:lang w:val="de-DE"/>
        </w:rPr>
        <w:br/>
      </w:r>
      <w:r w:rsidRPr="000F36A3">
        <w:rPr>
          <w:rFonts w:ascii="Times New Roman" w:hAnsi="Times New Roman" w:cs="Times New Roman"/>
          <w:lang w:val="de-DE"/>
        </w:rPr>
        <w:t>der Befragten wurden gebeten, die Service-Qualität von jeweils 20 zufällig vorgelegten Unternehmen auf Basis ihrer Erfahrungen zu bewerten und 88.000 dieser Urteile resultieren aus der Analyse von Onlinekommentaren.</w:t>
      </w:r>
    </w:p>
    <w:p w14:paraId="0859E8F1" w14:textId="77777777" w:rsidR="0032542C" w:rsidRPr="000F36A3" w:rsidRDefault="0032542C" w:rsidP="0032542C">
      <w:pPr>
        <w:spacing w:line="280" w:lineRule="exact"/>
        <w:rPr>
          <w:rFonts w:ascii="Times New Roman" w:hAnsi="Times New Roman" w:cs="Times New Roman"/>
          <w:lang w:val="de-DE"/>
        </w:rPr>
      </w:pPr>
      <w:r w:rsidRPr="000F36A3">
        <w:rPr>
          <w:rFonts w:ascii="Times New Roman" w:hAnsi="Times New Roman" w:cs="Times New Roman"/>
          <w:lang w:val="de-DE"/>
        </w:rPr>
        <w:t>Landzeit-Restaurants wurden in den vergangenen Jahren immer wieder mit Qualitätspreisen prämiert, erst vor kurzem bei „Service-Champions 2023“, „Superbrands Austria 2022“ und von der Gesellschaft für Verbraucher</w:t>
      </w:r>
      <w:r>
        <w:rPr>
          <w:rFonts w:ascii="Times New Roman" w:hAnsi="Times New Roman" w:cs="Times New Roman"/>
          <w:lang w:val="de-DE"/>
        </w:rPr>
        <w:t>-</w:t>
      </w:r>
      <w:r w:rsidRPr="000F36A3">
        <w:rPr>
          <w:rFonts w:ascii="Times New Roman" w:hAnsi="Times New Roman" w:cs="Times New Roman"/>
          <w:lang w:val="de-DE"/>
        </w:rPr>
        <w:t>studien (ÖGVS) in Kooperation mit dem Nachrichten</w:t>
      </w:r>
      <w:r>
        <w:rPr>
          <w:rFonts w:ascii="Times New Roman" w:hAnsi="Times New Roman" w:cs="Times New Roman"/>
          <w:lang w:val="de-DE"/>
        </w:rPr>
        <w:t>-</w:t>
      </w:r>
      <w:r w:rsidRPr="000F36A3">
        <w:rPr>
          <w:rFonts w:ascii="Times New Roman" w:hAnsi="Times New Roman" w:cs="Times New Roman"/>
          <w:lang w:val="de-DE"/>
        </w:rPr>
        <w:t>magazin News.</w:t>
      </w:r>
    </w:p>
    <w:p w14:paraId="03F206F0" w14:textId="54E5A7FA" w:rsidR="002121C7" w:rsidRDefault="0032542C" w:rsidP="002121C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</w:rPr>
        <w:drawing>
          <wp:inline distT="0" distB="0" distL="0" distR="0" wp14:anchorId="0FB904FA" wp14:editId="48009B4C">
            <wp:extent cx="3194050" cy="3415857"/>
            <wp:effectExtent l="0" t="0" r="6350" b="0"/>
            <wp:docPr id="113180069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17" cy="351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81409" w14:textId="31F970D9" w:rsidR="0032542C" w:rsidRPr="00DB1C65" w:rsidRDefault="007A4585" w:rsidP="00DB1C65">
      <w:pPr>
        <w:autoSpaceDE w:val="0"/>
        <w:autoSpaceDN w:val="0"/>
        <w:adjustRightInd w:val="0"/>
        <w:jc w:val="right"/>
        <w:rPr>
          <w:rFonts w:ascii="Mark Pro" w:hAnsi="Mark Pro"/>
          <w:bCs/>
          <w:color w:val="A60932"/>
        </w:rPr>
      </w:pPr>
      <w:r>
        <w:rPr>
          <w:rFonts w:ascii="Mark Pro" w:hAnsi="Mark Pro"/>
          <w:bCs/>
          <w:color w:val="A60932"/>
        </w:rPr>
        <w:br/>
      </w:r>
      <w:r w:rsidR="0032542C" w:rsidRPr="007A10E6">
        <w:rPr>
          <w:rFonts w:ascii="Mark Pro" w:hAnsi="Mark Pro"/>
          <w:bCs/>
          <w:color w:val="A60932"/>
        </w:rPr>
        <w:t>Rückfragen und Kontakt</w:t>
      </w:r>
      <w:r w:rsidR="00DB1C65">
        <w:rPr>
          <w:rFonts w:ascii="Mark Pro" w:hAnsi="Mark Pro"/>
          <w:bCs/>
          <w:color w:val="A60932"/>
        </w:rPr>
        <w:br/>
      </w:r>
      <w:r w:rsidR="0032542C" w:rsidRPr="007A10E6">
        <w:rPr>
          <w:rFonts w:ascii="Times New Roman" w:hAnsi="Times New Roman" w:cs="Times New Roman"/>
          <w:lang w:val="de-DE"/>
        </w:rPr>
        <w:t>Wolfgang Rosenberger</w:t>
      </w:r>
      <w:r w:rsidR="00DB1C65">
        <w:rPr>
          <w:rFonts w:ascii="Mark Pro" w:hAnsi="Mark Pro"/>
          <w:bCs/>
          <w:color w:val="A60932"/>
        </w:rPr>
        <w:br/>
      </w:r>
      <w:r w:rsidR="0032542C" w:rsidRPr="007A10E6">
        <w:rPr>
          <w:rFonts w:ascii="Times New Roman" w:hAnsi="Times New Roman" w:cs="Times New Roman"/>
          <w:lang w:val="de-DE"/>
        </w:rPr>
        <w:t>Geschäftsführer</w:t>
      </w:r>
      <w:r w:rsidR="00DB1C65">
        <w:rPr>
          <w:rFonts w:ascii="Mark Pro" w:hAnsi="Mark Pro"/>
          <w:bCs/>
          <w:color w:val="A60932"/>
        </w:rPr>
        <w:br/>
      </w:r>
      <w:proofErr w:type="spellStart"/>
      <w:r w:rsidR="0032542C" w:rsidRPr="007A10E6">
        <w:rPr>
          <w:rFonts w:ascii="Times New Roman" w:hAnsi="Times New Roman" w:cs="Times New Roman"/>
          <w:lang w:val="de-DE"/>
        </w:rPr>
        <w:t>Landzeit</w:t>
      </w:r>
      <w:proofErr w:type="spellEnd"/>
      <w:r w:rsidR="0032542C" w:rsidRPr="007A10E6">
        <w:rPr>
          <w:rFonts w:ascii="Times New Roman" w:hAnsi="Times New Roman" w:cs="Times New Roman"/>
          <w:lang w:val="de-DE"/>
        </w:rPr>
        <w:t xml:space="preserve"> Autobahn-Restaurants</w:t>
      </w:r>
      <w:r w:rsidR="00DB1C65">
        <w:rPr>
          <w:rFonts w:ascii="Mark Pro" w:hAnsi="Mark Pro"/>
          <w:bCs/>
          <w:color w:val="A60932"/>
        </w:rPr>
        <w:br/>
      </w:r>
      <w:r w:rsidR="0032542C" w:rsidRPr="007A10E6">
        <w:rPr>
          <w:rFonts w:ascii="Times New Roman" w:hAnsi="Times New Roman" w:cs="Times New Roman"/>
          <w:lang w:val="de-DE"/>
        </w:rPr>
        <w:t>Voralpenkreuz 2</w:t>
      </w:r>
      <w:r w:rsidR="00DB1C65">
        <w:rPr>
          <w:rFonts w:ascii="Mark Pro" w:hAnsi="Mark Pro"/>
          <w:bCs/>
          <w:color w:val="A60932"/>
        </w:rPr>
        <w:br/>
      </w:r>
      <w:r w:rsidR="0032542C" w:rsidRPr="007A10E6">
        <w:rPr>
          <w:rFonts w:ascii="Times New Roman" w:hAnsi="Times New Roman" w:cs="Times New Roman"/>
          <w:lang w:val="de-DE"/>
        </w:rPr>
        <w:t>4642 Sattledt, Austria</w:t>
      </w:r>
      <w:r w:rsidR="00DB1C65">
        <w:rPr>
          <w:rFonts w:ascii="Mark Pro" w:hAnsi="Mark Pro"/>
          <w:bCs/>
          <w:color w:val="A60932"/>
        </w:rPr>
        <w:br/>
      </w:r>
      <w:r w:rsidR="0032542C" w:rsidRPr="007A10E6">
        <w:rPr>
          <w:rFonts w:ascii="Times New Roman" w:hAnsi="Times New Roman" w:cs="Times New Roman"/>
          <w:lang w:val="de-DE"/>
        </w:rPr>
        <w:t>Tel.: +43 7244 20250</w:t>
      </w:r>
      <w:r w:rsidR="00DB1C65">
        <w:rPr>
          <w:rFonts w:ascii="Mark Pro" w:hAnsi="Mark Pro"/>
          <w:bCs/>
          <w:color w:val="A60932"/>
        </w:rPr>
        <w:br/>
      </w:r>
      <w:r w:rsidR="0032542C" w:rsidRPr="007A10E6">
        <w:rPr>
          <w:rFonts w:ascii="Times New Roman" w:hAnsi="Times New Roman" w:cs="Times New Roman"/>
          <w:lang w:val="de-DE"/>
        </w:rPr>
        <w:t>Fax: +43 7244 20250-320</w:t>
      </w:r>
      <w:r w:rsidR="00DB1C65">
        <w:rPr>
          <w:rFonts w:ascii="Times New Roman" w:hAnsi="Times New Roman" w:cs="Times New Roman"/>
          <w:lang w:val="de-DE"/>
        </w:rPr>
        <w:br/>
      </w:r>
      <w:r w:rsidR="0032542C" w:rsidRPr="007A10E6">
        <w:rPr>
          <w:rFonts w:ascii="Times New Roman" w:hAnsi="Times New Roman" w:cs="Times New Roman"/>
          <w:lang w:val="de-DE"/>
        </w:rPr>
        <w:t>E-Mail: zentrale@landzeit.at</w:t>
      </w:r>
    </w:p>
    <w:sectPr w:rsidR="0032542C" w:rsidRPr="00DB1C65" w:rsidSect="00807A83">
      <w:type w:val="continuous"/>
      <w:pgSz w:w="11906" w:h="16838"/>
      <w:pgMar w:top="1417" w:right="566" w:bottom="568" w:left="709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A04E" w14:textId="77777777" w:rsidR="0086177D" w:rsidRDefault="0086177D" w:rsidP="00D058F0">
      <w:pPr>
        <w:spacing w:after="0" w:line="240" w:lineRule="auto"/>
      </w:pPr>
      <w:r>
        <w:separator/>
      </w:r>
    </w:p>
  </w:endnote>
  <w:endnote w:type="continuationSeparator" w:id="0">
    <w:p w14:paraId="725FF4BC" w14:textId="77777777" w:rsidR="0086177D" w:rsidRDefault="0086177D" w:rsidP="00D0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 Pro">
    <w:altName w:val="Calibri"/>
    <w:panose1 w:val="020B0604020202020204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B9AC" w14:textId="77777777" w:rsidR="0086177D" w:rsidRDefault="0086177D" w:rsidP="00D058F0">
      <w:pPr>
        <w:spacing w:after="0" w:line="240" w:lineRule="auto"/>
      </w:pPr>
      <w:r>
        <w:separator/>
      </w:r>
    </w:p>
  </w:footnote>
  <w:footnote w:type="continuationSeparator" w:id="0">
    <w:p w14:paraId="427BA2E2" w14:textId="77777777" w:rsidR="0086177D" w:rsidRDefault="0086177D" w:rsidP="00D0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EF51" w14:textId="6BD46AD9" w:rsidR="00D839DE" w:rsidRDefault="006D79C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3F4AD" wp14:editId="2D1A6FAD">
          <wp:simplePos x="0" y="0"/>
          <wp:positionH relativeFrom="column">
            <wp:posOffset>4641850</wp:posOffset>
          </wp:positionH>
          <wp:positionV relativeFrom="paragraph">
            <wp:posOffset>-271145</wp:posOffset>
          </wp:positionV>
          <wp:extent cx="2027978" cy="569521"/>
          <wp:effectExtent l="0" t="0" r="0" b="2540"/>
          <wp:wrapNone/>
          <wp:docPr id="729293036" name="Grafik 729293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978" cy="569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CED05E" w14:textId="77777777" w:rsidR="00D839DE" w:rsidRDefault="00D839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0E4B"/>
    <w:multiLevelType w:val="hybridMultilevel"/>
    <w:tmpl w:val="0FAA36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97161"/>
    <w:multiLevelType w:val="hybridMultilevel"/>
    <w:tmpl w:val="C0E829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056363">
    <w:abstractNumId w:val="0"/>
  </w:num>
  <w:num w:numId="2" w16cid:durableId="57725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B4"/>
    <w:rsid w:val="00017581"/>
    <w:rsid w:val="00020127"/>
    <w:rsid w:val="000204C3"/>
    <w:rsid w:val="00055135"/>
    <w:rsid w:val="00075808"/>
    <w:rsid w:val="000D5697"/>
    <w:rsid w:val="000E0DB6"/>
    <w:rsid w:val="000E2CAC"/>
    <w:rsid w:val="000F36A3"/>
    <w:rsid w:val="000F7E45"/>
    <w:rsid w:val="00120672"/>
    <w:rsid w:val="00126BB6"/>
    <w:rsid w:val="0013278D"/>
    <w:rsid w:val="00143CE2"/>
    <w:rsid w:val="001508FC"/>
    <w:rsid w:val="001514DE"/>
    <w:rsid w:val="001540C5"/>
    <w:rsid w:val="001622B8"/>
    <w:rsid w:val="001E726B"/>
    <w:rsid w:val="001F103A"/>
    <w:rsid w:val="002121C7"/>
    <w:rsid w:val="002475CD"/>
    <w:rsid w:val="00262588"/>
    <w:rsid w:val="00263EE8"/>
    <w:rsid w:val="0028193B"/>
    <w:rsid w:val="00294676"/>
    <w:rsid w:val="00302E6F"/>
    <w:rsid w:val="003074BD"/>
    <w:rsid w:val="0032279B"/>
    <w:rsid w:val="00324FAC"/>
    <w:rsid w:val="0032542C"/>
    <w:rsid w:val="00331931"/>
    <w:rsid w:val="00357DBF"/>
    <w:rsid w:val="00375B9C"/>
    <w:rsid w:val="00376DA7"/>
    <w:rsid w:val="003834E6"/>
    <w:rsid w:val="003A5CC3"/>
    <w:rsid w:val="003C71B6"/>
    <w:rsid w:val="003D4EF6"/>
    <w:rsid w:val="003D5DF0"/>
    <w:rsid w:val="00400A20"/>
    <w:rsid w:val="004376D4"/>
    <w:rsid w:val="00447F8A"/>
    <w:rsid w:val="00450190"/>
    <w:rsid w:val="00466AA7"/>
    <w:rsid w:val="00472D8F"/>
    <w:rsid w:val="0048341B"/>
    <w:rsid w:val="004A2103"/>
    <w:rsid w:val="004C2D2B"/>
    <w:rsid w:val="005074DA"/>
    <w:rsid w:val="00511B26"/>
    <w:rsid w:val="005148C9"/>
    <w:rsid w:val="00520B05"/>
    <w:rsid w:val="005323D9"/>
    <w:rsid w:val="00533096"/>
    <w:rsid w:val="005457EE"/>
    <w:rsid w:val="005653D4"/>
    <w:rsid w:val="005E250C"/>
    <w:rsid w:val="005F7D54"/>
    <w:rsid w:val="006122FD"/>
    <w:rsid w:val="00627C9D"/>
    <w:rsid w:val="0064417E"/>
    <w:rsid w:val="00674E4A"/>
    <w:rsid w:val="006B26C2"/>
    <w:rsid w:val="006C6814"/>
    <w:rsid w:val="006D3D7C"/>
    <w:rsid w:val="006D79C1"/>
    <w:rsid w:val="006E054B"/>
    <w:rsid w:val="00712432"/>
    <w:rsid w:val="00725B55"/>
    <w:rsid w:val="00776081"/>
    <w:rsid w:val="007A10E6"/>
    <w:rsid w:val="007A4585"/>
    <w:rsid w:val="007B7A95"/>
    <w:rsid w:val="007C0A43"/>
    <w:rsid w:val="00807A83"/>
    <w:rsid w:val="00823836"/>
    <w:rsid w:val="00840541"/>
    <w:rsid w:val="0086177D"/>
    <w:rsid w:val="00861C81"/>
    <w:rsid w:val="008D2A2D"/>
    <w:rsid w:val="008F04C6"/>
    <w:rsid w:val="0091332C"/>
    <w:rsid w:val="00927399"/>
    <w:rsid w:val="00951E8E"/>
    <w:rsid w:val="009533DC"/>
    <w:rsid w:val="00982E81"/>
    <w:rsid w:val="00991678"/>
    <w:rsid w:val="0099370C"/>
    <w:rsid w:val="009B070C"/>
    <w:rsid w:val="009D0B1F"/>
    <w:rsid w:val="009E55AA"/>
    <w:rsid w:val="00A13C8A"/>
    <w:rsid w:val="00AA3346"/>
    <w:rsid w:val="00AD071F"/>
    <w:rsid w:val="00AF4378"/>
    <w:rsid w:val="00AF5317"/>
    <w:rsid w:val="00B06122"/>
    <w:rsid w:val="00B2104C"/>
    <w:rsid w:val="00B46C36"/>
    <w:rsid w:val="00B50398"/>
    <w:rsid w:val="00B5659B"/>
    <w:rsid w:val="00B73314"/>
    <w:rsid w:val="00B92C81"/>
    <w:rsid w:val="00B94C90"/>
    <w:rsid w:val="00B96C2F"/>
    <w:rsid w:val="00BB1263"/>
    <w:rsid w:val="00BE1D18"/>
    <w:rsid w:val="00BE1F7D"/>
    <w:rsid w:val="00BF448B"/>
    <w:rsid w:val="00BF6F54"/>
    <w:rsid w:val="00C03BC5"/>
    <w:rsid w:val="00C72B74"/>
    <w:rsid w:val="00CA75B4"/>
    <w:rsid w:val="00CB38F5"/>
    <w:rsid w:val="00D058F0"/>
    <w:rsid w:val="00D11A3C"/>
    <w:rsid w:val="00D176B4"/>
    <w:rsid w:val="00D43854"/>
    <w:rsid w:val="00D74724"/>
    <w:rsid w:val="00D839DE"/>
    <w:rsid w:val="00D9702F"/>
    <w:rsid w:val="00DB1C65"/>
    <w:rsid w:val="00DD53F5"/>
    <w:rsid w:val="00ED44C6"/>
    <w:rsid w:val="00EE3644"/>
    <w:rsid w:val="00F37E7D"/>
    <w:rsid w:val="00F569F2"/>
    <w:rsid w:val="00F74C63"/>
    <w:rsid w:val="00F77CF5"/>
    <w:rsid w:val="00F77EDB"/>
    <w:rsid w:val="00F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5D945"/>
  <w15:chartTrackingRefBased/>
  <w15:docId w15:val="{80CFA992-61C2-433E-BB39-6EBC1315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58F0"/>
  </w:style>
  <w:style w:type="paragraph" w:styleId="Fuzeile">
    <w:name w:val="footer"/>
    <w:basedOn w:val="Standard"/>
    <w:link w:val="FuzeileZchn"/>
    <w:uiPriority w:val="99"/>
    <w:unhideWhenUsed/>
    <w:rsid w:val="00D05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58F0"/>
  </w:style>
  <w:style w:type="paragraph" w:customStyle="1" w:styleId="berschrift">
    <w:name w:val="Überschrift"/>
    <w:basedOn w:val="Standard"/>
    <w:link w:val="berschriftZchn"/>
    <w:qFormat/>
    <w:rsid w:val="00AF5317"/>
    <w:pPr>
      <w:spacing w:after="240" w:line="240" w:lineRule="auto"/>
    </w:pPr>
    <w:rPr>
      <w:b/>
      <w:color w:val="A60932"/>
    </w:rPr>
  </w:style>
  <w:style w:type="table" w:styleId="Tabellenraster">
    <w:name w:val="Table Grid"/>
    <w:basedOn w:val="NormaleTabelle"/>
    <w:uiPriority w:val="39"/>
    <w:rsid w:val="0044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Zchn">
    <w:name w:val="Überschrift Zchn"/>
    <w:basedOn w:val="Absatz-Standardschriftart"/>
    <w:link w:val="berschrift"/>
    <w:rsid w:val="00AF5317"/>
    <w:rPr>
      <w:b/>
      <w:color w:val="A60932"/>
    </w:rPr>
  </w:style>
  <w:style w:type="paragraph" w:styleId="Listenabsatz">
    <w:name w:val="List Paragraph"/>
    <w:basedOn w:val="Standard"/>
    <w:uiPriority w:val="34"/>
    <w:qFormat/>
    <w:rsid w:val="005457EE"/>
    <w:pPr>
      <w:ind w:left="720"/>
      <w:contextualSpacing/>
    </w:pPr>
  </w:style>
  <w:style w:type="paragraph" w:customStyle="1" w:styleId="LZH1">
    <w:name w:val="LZ H1"/>
    <w:basedOn w:val="Standard"/>
    <w:qFormat/>
    <w:rsid w:val="00674E4A"/>
    <w:pPr>
      <w:spacing w:after="0" w:line="340" w:lineRule="exact"/>
    </w:pPr>
    <w:rPr>
      <w:rFonts w:cstheme="minorHAnsi"/>
      <w:b/>
      <w:bCs/>
      <w:color w:val="A60932"/>
      <w:sz w:val="32"/>
      <w:szCs w:val="32"/>
    </w:rPr>
  </w:style>
  <w:style w:type="paragraph" w:customStyle="1" w:styleId="LZH2">
    <w:name w:val="LZ H2"/>
    <w:basedOn w:val="Standard"/>
    <w:qFormat/>
    <w:rsid w:val="00674E4A"/>
    <w:pPr>
      <w:spacing w:after="0" w:line="280" w:lineRule="exact"/>
    </w:pPr>
    <w:rPr>
      <w:rFonts w:ascii="Mark Pro" w:hAnsi="Mark Pro"/>
      <w:b/>
      <w:bCs/>
      <w:color w:val="A609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Hroß</dc:creator>
  <cp:keywords/>
  <dc:description/>
  <cp:lastModifiedBy>D H</cp:lastModifiedBy>
  <cp:revision>3</cp:revision>
  <cp:lastPrinted>2022-09-13T10:54:00Z</cp:lastPrinted>
  <dcterms:created xsi:type="dcterms:W3CDTF">2023-11-06T12:24:00Z</dcterms:created>
  <dcterms:modified xsi:type="dcterms:W3CDTF">2023-11-06T17:58:00Z</dcterms:modified>
</cp:coreProperties>
</file>